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9D9E1F" w:rsidR="00EC2FE9" w:rsidRPr="00420E1A" w:rsidRDefault="007321E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321E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 ТП-10/0,4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 от ТП-10/0,4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Фроловское с/п, с/к №215, участок 7 (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7321E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321E1">
        <w:rPr>
          <w:rFonts w:ascii="Times New Roman" w:hAnsi="Times New Roman"/>
          <w:bCs/>
          <w:sz w:val="28"/>
          <w:szCs w:val="28"/>
        </w:rPr>
        <w:t>. участка 59:32:3430002:7)»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7DBDEE1" w14:textId="52380181" w:rsidR="0058487E" w:rsidRDefault="00827D77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322C10">
        <w:rPr>
          <w:rFonts w:ascii="Times New Roman" w:hAnsi="Times New Roman"/>
          <w:bCs/>
          <w:sz w:val="28"/>
          <w:szCs w:val="28"/>
        </w:rPr>
        <w:t>000</w:t>
      </w:r>
      <w:r w:rsidR="00E56B74">
        <w:rPr>
          <w:rFonts w:ascii="Times New Roman" w:hAnsi="Times New Roman"/>
          <w:bCs/>
          <w:sz w:val="28"/>
          <w:szCs w:val="28"/>
        </w:rPr>
        <w:t>000</w:t>
      </w:r>
      <w:r w:rsidR="00322C10">
        <w:rPr>
          <w:rFonts w:ascii="Times New Roman" w:hAnsi="Times New Roman"/>
          <w:bCs/>
          <w:sz w:val="28"/>
          <w:szCs w:val="28"/>
        </w:rPr>
        <w:t>0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322C10">
        <w:rPr>
          <w:rFonts w:ascii="Times New Roman" w:hAnsi="Times New Roman"/>
          <w:bCs/>
          <w:sz w:val="28"/>
          <w:szCs w:val="28"/>
        </w:rPr>
        <w:t>12920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22C10">
        <w:rPr>
          <w:rFonts w:ascii="Times New Roman" w:hAnsi="Times New Roman"/>
          <w:bCs/>
          <w:sz w:val="28"/>
          <w:szCs w:val="28"/>
        </w:rPr>
        <w:t>51</w:t>
      </w:r>
      <w:r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22C10" w:rsidRPr="00322C10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</w:t>
      </w:r>
      <w:proofErr w:type="spellStart"/>
      <w:r w:rsidR="00322C10" w:rsidRPr="00322C10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322C10" w:rsidRPr="00322C10">
        <w:rPr>
          <w:rFonts w:ascii="Times New Roman" w:hAnsi="Times New Roman"/>
          <w:bCs/>
          <w:sz w:val="28"/>
          <w:szCs w:val="28"/>
        </w:rPr>
        <w:t xml:space="preserve">, в 0.20 км юго-восточнее д. </w:t>
      </w:r>
      <w:proofErr w:type="spellStart"/>
      <w:r w:rsidR="00322C10" w:rsidRPr="00322C10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4D61D1">
        <w:rPr>
          <w:rFonts w:ascii="Times New Roman" w:hAnsi="Times New Roman"/>
          <w:bCs/>
          <w:sz w:val="28"/>
          <w:szCs w:val="28"/>
        </w:rPr>
        <w:t>;</w:t>
      </w:r>
    </w:p>
    <w:p w14:paraId="499E8329" w14:textId="05C947CD" w:rsidR="004D61D1" w:rsidRDefault="004D61D1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</w:t>
      </w:r>
      <w:r w:rsidRPr="004D61D1">
        <w:rPr>
          <w:rFonts w:ascii="Times New Roman" w:hAnsi="Times New Roman"/>
          <w:bCs/>
          <w:sz w:val="28"/>
          <w:szCs w:val="28"/>
        </w:rPr>
        <w:t>вободные земли в границах кадастрового квартала 59:32:3430002</w:t>
      </w:r>
      <w:r>
        <w:rPr>
          <w:rFonts w:ascii="Times New Roman" w:hAnsi="Times New Roman"/>
          <w:bCs/>
          <w:sz w:val="28"/>
          <w:szCs w:val="28"/>
        </w:rPr>
        <w:t xml:space="preserve"> (227 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6EF25234" w14:textId="5AF0EB73" w:rsidR="00322C10" w:rsidRDefault="0076040B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D61D1">
        <w:rPr>
          <w:rFonts w:ascii="Times New Roman" w:hAnsi="Times New Roman"/>
          <w:bCs/>
          <w:sz w:val="28"/>
          <w:szCs w:val="28"/>
        </w:rPr>
        <w:t xml:space="preserve">бщей площадью 278 </w:t>
      </w:r>
      <w:proofErr w:type="spellStart"/>
      <w:r w:rsidR="004D61D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D61D1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2025-01-17T05:17:00Z</dcterms:modified>
</cp:coreProperties>
</file>